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6961"/>
      </w:tblGrid>
      <w:tr w:rsidR="00863D9D" w:rsidRPr="000E7AC2" w14:paraId="5A665CBF" w14:textId="77777777" w:rsidTr="007D0A68">
        <w:tc>
          <w:tcPr>
            <w:tcW w:w="1555" w:type="dxa"/>
            <w:shd w:val="clear" w:color="auto" w:fill="D9D9D9"/>
            <w:vAlign w:val="center"/>
          </w:tcPr>
          <w:p w14:paraId="455BE231" w14:textId="77777777" w:rsidR="00863D9D" w:rsidRPr="000E7AC2" w:rsidRDefault="00863D9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71014FFC" w14:textId="77777777" w:rsidR="00863D9D" w:rsidRPr="000E7AC2" w:rsidRDefault="00863D9D" w:rsidP="007D0A68">
            <w:pPr>
              <w:rPr>
                <w:b/>
                <w:bCs/>
                <w:iCs/>
                <w:sz w:val="22"/>
                <w:szCs w:val="22"/>
              </w:rPr>
            </w:pPr>
            <w:r w:rsidRPr="000E7AC2">
              <w:rPr>
                <w:b/>
                <w:bCs/>
                <w:iCs/>
                <w:sz w:val="22"/>
                <w:szCs w:val="22"/>
              </w:rPr>
              <w:t>EMBALAGEM DE ALIMENTOS</w:t>
            </w:r>
          </w:p>
        </w:tc>
      </w:tr>
      <w:tr w:rsidR="00863D9D" w:rsidRPr="000E7AC2" w14:paraId="0EC2D6FE" w14:textId="77777777" w:rsidTr="007D0A68">
        <w:tc>
          <w:tcPr>
            <w:tcW w:w="1555" w:type="dxa"/>
            <w:shd w:val="clear" w:color="auto" w:fill="auto"/>
            <w:vAlign w:val="center"/>
          </w:tcPr>
          <w:p w14:paraId="2401024D" w14:textId="77777777" w:rsidR="00863D9D" w:rsidRPr="000E7AC2" w:rsidRDefault="00863D9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5C20190" w14:textId="77777777" w:rsidR="00863D9D" w:rsidRPr="000E7AC2" w:rsidRDefault="00863D9D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510</w:t>
            </w:r>
          </w:p>
        </w:tc>
      </w:tr>
      <w:tr w:rsidR="00863D9D" w:rsidRPr="000E7AC2" w14:paraId="1CF02B67" w14:textId="77777777" w:rsidTr="007D0A68">
        <w:tc>
          <w:tcPr>
            <w:tcW w:w="1555" w:type="dxa"/>
            <w:shd w:val="clear" w:color="auto" w:fill="auto"/>
            <w:vAlign w:val="center"/>
          </w:tcPr>
          <w:p w14:paraId="63BE9468" w14:textId="77777777" w:rsidR="00863D9D" w:rsidRPr="000E7AC2" w:rsidRDefault="00863D9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21503439" w14:textId="77777777" w:rsidR="00863D9D" w:rsidRPr="000E7AC2" w:rsidRDefault="00863D9D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863D9D" w:rsidRPr="000E7AC2" w14:paraId="77FA2775" w14:textId="77777777" w:rsidTr="00450F11">
        <w:trPr>
          <w:trHeight w:val="1220"/>
        </w:trPr>
        <w:tc>
          <w:tcPr>
            <w:tcW w:w="1555" w:type="dxa"/>
            <w:shd w:val="clear" w:color="auto" w:fill="auto"/>
            <w:vAlign w:val="center"/>
          </w:tcPr>
          <w:p w14:paraId="44BDC6D7" w14:textId="77777777" w:rsidR="00863D9D" w:rsidRPr="000E7AC2" w:rsidRDefault="00863D9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F81F754" w14:textId="77777777" w:rsidR="00863D9D" w:rsidRPr="000E7AC2" w:rsidRDefault="00863D9D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Materiais para sistemas de embalagens: plásticos; metálicos, celulósicos e vidro; características e controle de qualidade. Embalagens ativas e inteligentes. Inovação em embalagens e gerenciamento estratégico em embalagens para alimentos.</w:t>
            </w:r>
          </w:p>
        </w:tc>
      </w:tr>
      <w:tr w:rsidR="00863D9D" w:rsidRPr="00885679" w14:paraId="2270A26B" w14:textId="77777777" w:rsidTr="007D0A68">
        <w:tc>
          <w:tcPr>
            <w:tcW w:w="1555" w:type="dxa"/>
            <w:shd w:val="clear" w:color="auto" w:fill="auto"/>
            <w:vAlign w:val="center"/>
          </w:tcPr>
          <w:p w14:paraId="52C89A74" w14:textId="77777777" w:rsidR="00863D9D" w:rsidRPr="000E7AC2" w:rsidRDefault="00863D9D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DF5642D" w14:textId="312C1118" w:rsidR="00CB1091" w:rsidRDefault="00885679" w:rsidP="00CB1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1. </w:t>
            </w:r>
            <w:r w:rsidR="00CB1091" w:rsidRPr="00CB1091">
              <w:rPr>
                <w:sz w:val="22"/>
                <w:szCs w:val="22"/>
                <w:lang w:val="en-US"/>
              </w:rPr>
              <w:t>ANNU</w:t>
            </w:r>
            <w:r w:rsidR="00CB1091">
              <w:rPr>
                <w:sz w:val="22"/>
                <w:szCs w:val="22"/>
                <w:lang w:val="en-US"/>
              </w:rPr>
              <w:t xml:space="preserve">; </w:t>
            </w:r>
            <w:r w:rsidR="00CB1091" w:rsidRPr="00CB1091">
              <w:rPr>
                <w:sz w:val="22"/>
                <w:szCs w:val="22"/>
                <w:lang w:val="en-US"/>
              </w:rPr>
              <w:t>BHATTACHARYA</w:t>
            </w:r>
            <w:r w:rsidR="00CB1091">
              <w:rPr>
                <w:sz w:val="22"/>
                <w:szCs w:val="22"/>
                <w:lang w:val="en-US"/>
              </w:rPr>
              <w:t xml:space="preserve">, T.; </w:t>
            </w:r>
            <w:r w:rsidR="00CB1091" w:rsidRPr="00CB1091">
              <w:rPr>
                <w:sz w:val="22"/>
                <w:szCs w:val="22"/>
                <w:lang w:val="en-US"/>
              </w:rPr>
              <w:t>AHMED</w:t>
            </w:r>
            <w:r w:rsidR="00CB1091">
              <w:rPr>
                <w:sz w:val="22"/>
                <w:szCs w:val="22"/>
                <w:lang w:val="en-US"/>
              </w:rPr>
              <w:t>, S.</w:t>
            </w:r>
            <w:r w:rsidR="00CB1091" w:rsidRPr="00CB1091">
              <w:rPr>
                <w:sz w:val="22"/>
                <w:szCs w:val="22"/>
                <w:lang w:val="en-US"/>
              </w:rPr>
              <w:t xml:space="preserve"> Nanotechnology in Intelligent Food Packaging</w:t>
            </w:r>
            <w:r w:rsidR="00CB1091">
              <w:rPr>
                <w:sz w:val="22"/>
                <w:szCs w:val="22"/>
                <w:lang w:val="en-US"/>
              </w:rPr>
              <w:t xml:space="preserve">. 1 .ed. </w:t>
            </w:r>
            <w:r w:rsidR="00CB1091" w:rsidRPr="00CB1091">
              <w:rPr>
                <w:sz w:val="22"/>
                <w:szCs w:val="22"/>
                <w:lang w:val="en-US"/>
              </w:rPr>
              <w:t>Wiley-Scrivener</w:t>
            </w:r>
            <w:r w:rsidR="00CB1091">
              <w:rPr>
                <w:sz w:val="22"/>
                <w:szCs w:val="22"/>
                <w:lang w:val="en-US"/>
              </w:rPr>
              <w:t>, 2022. 448p.</w:t>
            </w:r>
          </w:p>
          <w:p w14:paraId="55B14F2D" w14:textId="77777777" w:rsidR="003F0CE5" w:rsidRDefault="003F0CE5" w:rsidP="007D0A68">
            <w:pPr>
              <w:rPr>
                <w:sz w:val="22"/>
                <w:szCs w:val="22"/>
                <w:lang w:val="en-US"/>
              </w:rPr>
            </w:pPr>
          </w:p>
          <w:p w14:paraId="6EA817DA" w14:textId="14D29C04" w:rsidR="00450F11" w:rsidRPr="00450F11" w:rsidRDefault="00885679" w:rsidP="007D0A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2. </w:t>
            </w:r>
            <w:r w:rsidR="00450F11" w:rsidRPr="00450F11">
              <w:rPr>
                <w:sz w:val="22"/>
                <w:szCs w:val="22"/>
                <w:lang w:val="en-US"/>
              </w:rPr>
              <w:t>JAISWAL</w:t>
            </w:r>
            <w:r w:rsidR="00450F11">
              <w:rPr>
                <w:sz w:val="22"/>
                <w:szCs w:val="22"/>
                <w:lang w:val="en-US"/>
              </w:rPr>
              <w:t>,</w:t>
            </w:r>
            <w:r w:rsidR="00450F11" w:rsidRPr="00450F11">
              <w:rPr>
                <w:sz w:val="22"/>
                <w:szCs w:val="22"/>
                <w:lang w:val="en-US"/>
              </w:rPr>
              <w:t xml:space="preserve"> A</w:t>
            </w:r>
            <w:r w:rsidR="00450F11">
              <w:rPr>
                <w:sz w:val="22"/>
                <w:szCs w:val="22"/>
                <w:lang w:val="en-US"/>
              </w:rPr>
              <w:t>.</w:t>
            </w:r>
            <w:r w:rsidR="00450F11" w:rsidRPr="00450F11">
              <w:rPr>
                <w:sz w:val="22"/>
                <w:szCs w:val="22"/>
                <w:lang w:val="en-US"/>
              </w:rPr>
              <w:t>K.</w:t>
            </w:r>
            <w:r w:rsidR="00450F11">
              <w:rPr>
                <w:sz w:val="22"/>
                <w:szCs w:val="22"/>
                <w:lang w:val="en-US"/>
              </w:rPr>
              <w:t xml:space="preserve">; </w:t>
            </w:r>
            <w:r w:rsidR="00450F11" w:rsidRPr="00450F11">
              <w:rPr>
                <w:sz w:val="22"/>
                <w:szCs w:val="22"/>
                <w:lang w:val="en-US"/>
              </w:rPr>
              <w:t>SHANKAR</w:t>
            </w:r>
            <w:r w:rsidR="00450F11">
              <w:rPr>
                <w:sz w:val="22"/>
                <w:szCs w:val="22"/>
                <w:lang w:val="en-US"/>
              </w:rPr>
              <w:t>, S.</w:t>
            </w:r>
            <w:r w:rsidR="00450F11" w:rsidRPr="00450F11">
              <w:rPr>
                <w:sz w:val="22"/>
                <w:szCs w:val="22"/>
                <w:lang w:val="en-US"/>
              </w:rPr>
              <w:t xml:space="preserve"> Food Packaging and Preservation: Antimicrobial Materials and Technologies</w:t>
            </w:r>
            <w:r w:rsidR="00450F11">
              <w:rPr>
                <w:sz w:val="22"/>
                <w:szCs w:val="22"/>
                <w:lang w:val="en-US"/>
              </w:rPr>
              <w:t xml:space="preserve">. </w:t>
            </w:r>
            <w:r w:rsidR="00450F11" w:rsidRPr="00450F11">
              <w:rPr>
                <w:sz w:val="22"/>
                <w:szCs w:val="22"/>
                <w:lang w:val="en-US"/>
              </w:rPr>
              <w:t>Academic Press</w:t>
            </w:r>
            <w:r w:rsidR="00450F11">
              <w:rPr>
                <w:sz w:val="22"/>
                <w:szCs w:val="22"/>
                <w:lang w:val="en-US"/>
              </w:rPr>
              <w:t xml:space="preserve">, 2023. </w:t>
            </w:r>
            <w:r w:rsidR="00CB1091">
              <w:rPr>
                <w:sz w:val="22"/>
                <w:szCs w:val="22"/>
                <w:lang w:val="en-US"/>
              </w:rPr>
              <w:t>339p.</w:t>
            </w:r>
          </w:p>
          <w:p w14:paraId="5E4E7A01" w14:textId="77777777" w:rsidR="00450F11" w:rsidRDefault="00450F11" w:rsidP="007D0A68">
            <w:pPr>
              <w:rPr>
                <w:sz w:val="22"/>
                <w:szCs w:val="22"/>
                <w:lang w:val="en-US"/>
              </w:rPr>
            </w:pPr>
          </w:p>
          <w:p w14:paraId="36F6EB1D" w14:textId="64C80286" w:rsidR="00CB1091" w:rsidRDefault="00885679" w:rsidP="00CB1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3. </w:t>
            </w:r>
            <w:r w:rsidR="00CB1091" w:rsidRPr="000E7AC2">
              <w:rPr>
                <w:sz w:val="22"/>
                <w:szCs w:val="22"/>
                <w:lang w:val="en-US"/>
              </w:rPr>
              <w:t xml:space="preserve">LEE, D.S. Modified Atmosphere and Active Packaging Technologies. 1.ed. Oxford: Wiley-Blackwell, 2021. 300p. </w:t>
            </w:r>
          </w:p>
          <w:p w14:paraId="44C25174" w14:textId="77777777" w:rsidR="00CB1091" w:rsidRPr="000E7AC2" w:rsidRDefault="00CB1091" w:rsidP="00CB1091">
            <w:pPr>
              <w:rPr>
                <w:sz w:val="22"/>
                <w:szCs w:val="22"/>
                <w:lang w:val="en-US"/>
              </w:rPr>
            </w:pPr>
          </w:p>
          <w:p w14:paraId="7DFB17B0" w14:textId="429D712A" w:rsidR="003F0CE5" w:rsidRPr="003F0CE5" w:rsidRDefault="00885679" w:rsidP="007D0A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4. </w:t>
            </w:r>
            <w:r w:rsidR="003F0CE5" w:rsidRPr="003F0CE5">
              <w:rPr>
                <w:sz w:val="22"/>
                <w:szCs w:val="22"/>
                <w:lang w:val="en-US"/>
              </w:rPr>
              <w:t>RANGAPPA, S.M.; PARAMESWARANPILLAI, J.; THIAGAMANI, S.M.K.; KRISHNASAMY, S.; SIENGCHIN, S. Food Packaging.</w:t>
            </w:r>
            <w:r w:rsidR="00450F11" w:rsidRPr="00450F11">
              <w:rPr>
                <w:lang w:val="en-US"/>
              </w:rPr>
              <w:t xml:space="preserve"> </w:t>
            </w:r>
            <w:r w:rsidR="00450F11" w:rsidRPr="00450F11">
              <w:rPr>
                <w:sz w:val="22"/>
                <w:szCs w:val="22"/>
                <w:lang w:val="en-US"/>
              </w:rPr>
              <w:t>Advanced Materials, Technologies, and Innovations</w:t>
            </w:r>
            <w:r w:rsidR="00450F11">
              <w:rPr>
                <w:sz w:val="22"/>
                <w:szCs w:val="22"/>
                <w:lang w:val="en-US"/>
              </w:rPr>
              <w:t>.</w:t>
            </w:r>
            <w:r w:rsidR="003F0CE5" w:rsidRPr="003F0CE5">
              <w:rPr>
                <w:sz w:val="22"/>
                <w:szCs w:val="22"/>
                <w:lang w:val="en-US"/>
              </w:rPr>
              <w:t xml:space="preserve"> 1.</w:t>
            </w:r>
            <w:r w:rsidR="003F0CE5">
              <w:rPr>
                <w:sz w:val="22"/>
                <w:szCs w:val="22"/>
                <w:lang w:val="en-US"/>
              </w:rPr>
              <w:t xml:space="preserve"> </w:t>
            </w:r>
            <w:r w:rsidR="003F0CE5" w:rsidRPr="003F0CE5">
              <w:rPr>
                <w:sz w:val="22"/>
                <w:szCs w:val="22"/>
                <w:lang w:val="en-US"/>
              </w:rPr>
              <w:t>ed. CRC Press, 202</w:t>
            </w:r>
            <w:r w:rsidR="00450F11">
              <w:rPr>
                <w:sz w:val="22"/>
                <w:szCs w:val="22"/>
                <w:lang w:val="en-US"/>
              </w:rPr>
              <w:t>1</w:t>
            </w:r>
            <w:r w:rsidR="003F0CE5" w:rsidRPr="003F0CE5">
              <w:rPr>
                <w:sz w:val="22"/>
                <w:szCs w:val="22"/>
                <w:lang w:val="en-US"/>
              </w:rPr>
              <w:t xml:space="preserve">. </w:t>
            </w:r>
            <w:r w:rsidR="003F0CE5" w:rsidRPr="003F0CE5">
              <w:rPr>
                <w:color w:val="0F1111"/>
                <w:sz w:val="22"/>
                <w:szCs w:val="22"/>
                <w:shd w:val="clear" w:color="auto" w:fill="FFFFFF"/>
                <w:lang w:val="en-US"/>
              </w:rPr>
              <w:t>394p.</w:t>
            </w:r>
          </w:p>
          <w:p w14:paraId="4255F61F" w14:textId="77777777" w:rsidR="003F0CE5" w:rsidRDefault="003F0CE5" w:rsidP="007D0A68">
            <w:pPr>
              <w:rPr>
                <w:sz w:val="22"/>
                <w:szCs w:val="22"/>
                <w:lang w:val="en-US"/>
              </w:rPr>
            </w:pPr>
          </w:p>
          <w:p w14:paraId="1DAFF3A6" w14:textId="6E7860C2" w:rsidR="003F0CE5" w:rsidRDefault="00885679" w:rsidP="007D0A6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5. </w:t>
            </w:r>
            <w:r w:rsidR="003F0CE5" w:rsidRPr="003F0CE5">
              <w:rPr>
                <w:sz w:val="22"/>
                <w:szCs w:val="22"/>
                <w:lang w:val="en-US"/>
              </w:rPr>
              <w:t>SHUKLA</w:t>
            </w:r>
            <w:r w:rsidR="003F0CE5">
              <w:rPr>
                <w:sz w:val="22"/>
                <w:szCs w:val="22"/>
                <w:lang w:val="en-US"/>
              </w:rPr>
              <w:t>,</w:t>
            </w:r>
            <w:r w:rsidR="003F0CE5" w:rsidRPr="003F0CE5">
              <w:rPr>
                <w:sz w:val="22"/>
                <w:szCs w:val="22"/>
                <w:lang w:val="en-US"/>
              </w:rPr>
              <w:t xml:space="preserve"> A</w:t>
            </w:r>
            <w:r w:rsidR="003F0CE5">
              <w:rPr>
                <w:sz w:val="22"/>
                <w:szCs w:val="22"/>
                <w:lang w:val="en-US"/>
              </w:rPr>
              <w:t>.</w:t>
            </w:r>
            <w:r w:rsidR="003F0CE5" w:rsidRPr="003F0CE5">
              <w:rPr>
                <w:sz w:val="22"/>
                <w:szCs w:val="22"/>
                <w:lang w:val="en-US"/>
              </w:rPr>
              <w:t>K</w:t>
            </w:r>
            <w:r w:rsidR="003F0CE5">
              <w:rPr>
                <w:sz w:val="22"/>
                <w:szCs w:val="22"/>
                <w:lang w:val="en-US"/>
              </w:rPr>
              <w:t>.</w:t>
            </w:r>
            <w:r w:rsidR="003F0CE5" w:rsidRPr="003F0CE5">
              <w:rPr>
                <w:sz w:val="22"/>
                <w:szCs w:val="22"/>
                <w:lang w:val="en-US"/>
              </w:rPr>
              <w:t xml:space="preserve"> Food Packaging</w:t>
            </w:r>
            <w:r w:rsidR="003F0CE5">
              <w:rPr>
                <w:sz w:val="22"/>
                <w:szCs w:val="22"/>
                <w:lang w:val="en-US"/>
              </w:rPr>
              <w:t>:</w:t>
            </w:r>
            <w:r w:rsidR="003F0CE5" w:rsidRPr="003F0CE5">
              <w:rPr>
                <w:sz w:val="22"/>
                <w:szCs w:val="22"/>
                <w:lang w:val="en-US"/>
              </w:rPr>
              <w:t xml:space="preserve"> The Smarter Way</w:t>
            </w:r>
            <w:r w:rsidR="003F0CE5">
              <w:rPr>
                <w:sz w:val="22"/>
                <w:szCs w:val="22"/>
                <w:lang w:val="en-US"/>
              </w:rPr>
              <w:t xml:space="preserve">. </w:t>
            </w:r>
            <w:r w:rsidR="003F0CE5" w:rsidRPr="003F0CE5">
              <w:rPr>
                <w:sz w:val="22"/>
                <w:szCs w:val="22"/>
                <w:lang w:val="en-US"/>
              </w:rPr>
              <w:t>1.</w:t>
            </w:r>
            <w:r w:rsidR="003F0CE5">
              <w:rPr>
                <w:sz w:val="22"/>
                <w:szCs w:val="22"/>
                <w:lang w:val="en-US"/>
              </w:rPr>
              <w:t xml:space="preserve"> </w:t>
            </w:r>
            <w:r w:rsidR="003F0CE5" w:rsidRPr="003F0CE5">
              <w:rPr>
                <w:sz w:val="22"/>
                <w:szCs w:val="22"/>
                <w:lang w:val="en-US"/>
              </w:rPr>
              <w:t xml:space="preserve">ed. </w:t>
            </w:r>
            <w:r w:rsidR="003F0CE5" w:rsidRPr="003F0CE5">
              <w:rPr>
                <w:rFonts w:ascii="Helvetica" w:hAnsi="Helvetica" w:cs="Helvetica"/>
                <w:color w:val="222222"/>
                <w:shd w:val="clear" w:color="auto" w:fill="FFFFFF"/>
                <w:lang w:val="en-US"/>
              </w:rPr>
              <w:t>Springer Singapore</w:t>
            </w:r>
            <w:r w:rsidR="003F0CE5">
              <w:rPr>
                <w:rFonts w:ascii="Helvetica" w:hAnsi="Helvetica" w:cs="Helvetica"/>
                <w:color w:val="222222"/>
                <w:shd w:val="clear" w:color="auto" w:fill="FFFFFF"/>
                <w:lang w:val="en-US"/>
              </w:rPr>
              <w:t xml:space="preserve">, </w:t>
            </w:r>
            <w:r w:rsidR="003F0CE5">
              <w:rPr>
                <w:sz w:val="22"/>
                <w:szCs w:val="22"/>
                <w:lang w:val="en-US"/>
              </w:rPr>
              <w:t>2022. 286p.</w:t>
            </w:r>
          </w:p>
          <w:p w14:paraId="0F666E5D" w14:textId="77777777" w:rsidR="003F0CE5" w:rsidRDefault="003F0CE5" w:rsidP="007D0A68">
            <w:pPr>
              <w:rPr>
                <w:sz w:val="22"/>
                <w:szCs w:val="22"/>
                <w:lang w:val="en-US"/>
              </w:rPr>
            </w:pPr>
          </w:p>
          <w:p w14:paraId="6BD340FA" w14:textId="5559B537" w:rsidR="00863D9D" w:rsidRPr="000E7AC2" w:rsidRDefault="00863D9D" w:rsidP="00CB1091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57131E0" w14:textId="77777777" w:rsidR="001A7711" w:rsidRPr="00CB1091" w:rsidRDefault="001A7711">
      <w:pPr>
        <w:rPr>
          <w:lang w:val="en-US"/>
        </w:rPr>
      </w:pPr>
    </w:p>
    <w:sectPr w:rsidR="001A7711" w:rsidRPr="00CB1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9D"/>
    <w:rsid w:val="00154A1C"/>
    <w:rsid w:val="001A7711"/>
    <w:rsid w:val="003F0CE5"/>
    <w:rsid w:val="00450F11"/>
    <w:rsid w:val="00863D9D"/>
    <w:rsid w:val="00885679"/>
    <w:rsid w:val="00C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9C79"/>
  <w15:chartTrackingRefBased/>
  <w15:docId w15:val="{7948012D-11A2-4846-A6D8-1D1A86B3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9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3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63D9D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8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3</cp:revision>
  <dcterms:created xsi:type="dcterms:W3CDTF">2025-03-12T18:55:00Z</dcterms:created>
  <dcterms:modified xsi:type="dcterms:W3CDTF">2025-03-12T18:58:00Z</dcterms:modified>
</cp:coreProperties>
</file>