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6961"/>
      </w:tblGrid>
      <w:tr w:rsidR="0011666B" w:rsidRPr="000E7AC2" w14:paraId="2FEE036F" w14:textId="77777777" w:rsidTr="007D0A68">
        <w:tc>
          <w:tcPr>
            <w:tcW w:w="1555" w:type="dxa"/>
            <w:shd w:val="clear" w:color="auto" w:fill="D9D9D9"/>
            <w:vAlign w:val="center"/>
          </w:tcPr>
          <w:p w14:paraId="685A84A0" w14:textId="77777777" w:rsidR="0011666B" w:rsidRPr="000E7AC2" w:rsidRDefault="0011666B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739ED8BF" w14:textId="77777777" w:rsidR="0011666B" w:rsidRPr="000E7AC2" w:rsidRDefault="0011666B" w:rsidP="007D0A68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INDUSTRIALIZAÇÃO DA CARNE</w:t>
            </w:r>
          </w:p>
        </w:tc>
      </w:tr>
      <w:tr w:rsidR="0011666B" w:rsidRPr="000E7AC2" w14:paraId="331336CA" w14:textId="77777777" w:rsidTr="007D0A68">
        <w:tc>
          <w:tcPr>
            <w:tcW w:w="1555" w:type="dxa"/>
            <w:shd w:val="clear" w:color="auto" w:fill="auto"/>
            <w:vAlign w:val="center"/>
          </w:tcPr>
          <w:p w14:paraId="59069077" w14:textId="77777777" w:rsidR="0011666B" w:rsidRPr="000E7AC2" w:rsidRDefault="0011666B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BE10895" w14:textId="77777777" w:rsidR="0011666B" w:rsidRPr="000E7AC2" w:rsidRDefault="0011666B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528</w:t>
            </w:r>
          </w:p>
        </w:tc>
      </w:tr>
      <w:tr w:rsidR="0011666B" w:rsidRPr="000E7AC2" w14:paraId="0CF60C27" w14:textId="77777777" w:rsidTr="007D0A68">
        <w:tc>
          <w:tcPr>
            <w:tcW w:w="1555" w:type="dxa"/>
            <w:shd w:val="clear" w:color="auto" w:fill="auto"/>
            <w:vAlign w:val="center"/>
          </w:tcPr>
          <w:p w14:paraId="0329A433" w14:textId="77777777" w:rsidR="0011666B" w:rsidRPr="000E7AC2" w:rsidRDefault="0011666B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F8CF092" w14:textId="77777777" w:rsidR="0011666B" w:rsidRPr="000E7AC2" w:rsidRDefault="0011666B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45h (3 créditos)</w:t>
            </w:r>
          </w:p>
        </w:tc>
      </w:tr>
      <w:tr w:rsidR="0011666B" w:rsidRPr="000E7AC2" w14:paraId="50B9B075" w14:textId="77777777" w:rsidTr="007D0A68">
        <w:tc>
          <w:tcPr>
            <w:tcW w:w="1555" w:type="dxa"/>
            <w:shd w:val="clear" w:color="auto" w:fill="auto"/>
            <w:vAlign w:val="center"/>
          </w:tcPr>
          <w:p w14:paraId="563CE8FE" w14:textId="77777777" w:rsidR="0011666B" w:rsidRPr="000E7AC2" w:rsidRDefault="0011666B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79C33448" w14:textId="5FD2BFE8" w:rsidR="0011666B" w:rsidRPr="000E7AC2" w:rsidRDefault="001F5752" w:rsidP="00E257A1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 xml:space="preserve">Produtos cárneos. Matérias primas utilizadas na industrialização: cárneas, ingredientes não cárneos, tripas e envoltórios. Fundamentos Tecnológicos de preservação/conservação e industrialização de produtos cárneos: cura e salga, defumação, emulsão e fermentação. Tecnologias do processamento, elaboração e controle de qualidade de produtos cárneos frescais, curados, cozidos, salgados e dessecados, maturados, defumados, emulsionados e fermentados. Produtos cárneos: temperados, hambúrguer, linguiças, presunto, </w:t>
            </w:r>
            <w:proofErr w:type="spellStart"/>
            <w:r w:rsidRPr="000E7AC2">
              <w:rPr>
                <w:sz w:val="22"/>
                <w:szCs w:val="22"/>
              </w:rPr>
              <w:t>apresuntado</w:t>
            </w:r>
            <w:proofErr w:type="spellEnd"/>
            <w:r w:rsidRPr="000E7AC2">
              <w:rPr>
                <w:sz w:val="22"/>
                <w:szCs w:val="22"/>
              </w:rPr>
              <w:t xml:space="preserve">, bacon, salsicha, mortadela, charque, </w:t>
            </w:r>
            <w:proofErr w:type="spellStart"/>
            <w:r w:rsidRPr="000E7AC2">
              <w:rPr>
                <w:sz w:val="22"/>
                <w:szCs w:val="22"/>
              </w:rPr>
              <w:t>jerked</w:t>
            </w:r>
            <w:proofErr w:type="spellEnd"/>
            <w:r w:rsidRPr="000E7AC2">
              <w:rPr>
                <w:sz w:val="22"/>
                <w:szCs w:val="22"/>
              </w:rPr>
              <w:t xml:space="preserve"> </w:t>
            </w:r>
            <w:proofErr w:type="spellStart"/>
            <w:r w:rsidRPr="000E7AC2">
              <w:rPr>
                <w:sz w:val="22"/>
                <w:szCs w:val="22"/>
              </w:rPr>
              <w:t>beef</w:t>
            </w:r>
            <w:proofErr w:type="spellEnd"/>
            <w:r w:rsidRPr="000E7AC2">
              <w:rPr>
                <w:sz w:val="22"/>
                <w:szCs w:val="22"/>
              </w:rPr>
              <w:t xml:space="preserve"> e salames.</w:t>
            </w:r>
          </w:p>
        </w:tc>
      </w:tr>
      <w:tr w:rsidR="0011666B" w:rsidRPr="000E7AC2" w14:paraId="6E0737B1" w14:textId="77777777" w:rsidTr="007D0A68">
        <w:tc>
          <w:tcPr>
            <w:tcW w:w="1555" w:type="dxa"/>
            <w:shd w:val="clear" w:color="auto" w:fill="auto"/>
            <w:vAlign w:val="center"/>
          </w:tcPr>
          <w:p w14:paraId="7EB34D8B" w14:textId="77777777" w:rsidR="0011666B" w:rsidRPr="000E7AC2" w:rsidRDefault="0011666B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DE45582" w14:textId="49BFFF40" w:rsidR="00226D08" w:rsidRPr="00226D08" w:rsidRDefault="00984981" w:rsidP="00BE59D1">
            <w:pPr>
              <w:rPr>
                <w:lang w:val="en-US"/>
              </w:rPr>
            </w:pPr>
            <w:r>
              <w:t xml:space="preserve">1. </w:t>
            </w:r>
            <w:r w:rsidR="00BE59D1" w:rsidRPr="008C17AE">
              <w:t xml:space="preserve">CONSUELO, R. D. </w:t>
            </w:r>
            <w:r w:rsidR="00BE59D1" w:rsidRPr="008C17AE">
              <w:rPr>
                <w:b/>
              </w:rPr>
              <w:t>Processamento de Produtos Cárneos: Aspectos Gerais, Tecnologia e Segurança.</w:t>
            </w:r>
            <w:r w:rsidR="00BE59D1" w:rsidRPr="008C17AE">
              <w:t xml:space="preserve"> </w:t>
            </w:r>
            <w:r w:rsidR="00BE59D1" w:rsidRPr="00226D08">
              <w:rPr>
                <w:lang w:val="en-US"/>
              </w:rPr>
              <w:t xml:space="preserve">Vitória, ES: EDUFES, 2023. </w:t>
            </w:r>
          </w:p>
          <w:p w14:paraId="404320F8" w14:textId="445722F1" w:rsidR="00BE59D1" w:rsidRPr="00226D08" w:rsidRDefault="00BE59D1" w:rsidP="00BE59D1">
            <w:pPr>
              <w:rPr>
                <w:lang w:val="en-US"/>
              </w:rPr>
            </w:pPr>
            <w:r w:rsidRPr="00226D08">
              <w:rPr>
                <w:lang w:val="en-US"/>
              </w:rPr>
              <w:t xml:space="preserve"> </w:t>
            </w:r>
          </w:p>
          <w:p w14:paraId="6A548E34" w14:textId="12B41FF9" w:rsidR="00BE59D1" w:rsidRDefault="00984981" w:rsidP="00BE59D1">
            <w:r>
              <w:rPr>
                <w:lang w:val="en-US"/>
              </w:rPr>
              <w:t xml:space="preserve">2. </w:t>
            </w:r>
            <w:r w:rsidR="00BE59D1" w:rsidRPr="00226D08">
              <w:rPr>
                <w:lang w:val="en-US"/>
              </w:rPr>
              <w:t xml:space="preserve">PURSLOW, P. P. </w:t>
            </w:r>
            <w:r w:rsidR="00BE59D1" w:rsidRPr="00226D08">
              <w:rPr>
                <w:b/>
                <w:iCs/>
                <w:lang w:val="en-US"/>
              </w:rPr>
              <w:t>New Aspects of Meat Quality: From Genes to Ethics</w:t>
            </w:r>
            <w:r w:rsidR="00BE59D1" w:rsidRPr="00226D08">
              <w:rPr>
                <w:lang w:val="en-US"/>
              </w:rPr>
              <w:t xml:space="preserve">. </w:t>
            </w:r>
            <w:r w:rsidR="00BE59D1" w:rsidRPr="008C17AE">
              <w:t xml:space="preserve">2ª ed. </w:t>
            </w:r>
            <w:proofErr w:type="spellStart"/>
            <w:r w:rsidR="00BE59D1" w:rsidRPr="008C17AE">
              <w:t>Woodhead</w:t>
            </w:r>
            <w:proofErr w:type="spellEnd"/>
            <w:r w:rsidR="00BE59D1" w:rsidRPr="008C17AE">
              <w:t xml:space="preserve"> </w:t>
            </w:r>
            <w:proofErr w:type="spellStart"/>
            <w:r w:rsidR="00BE59D1" w:rsidRPr="008C17AE">
              <w:t>Publishing</w:t>
            </w:r>
            <w:proofErr w:type="spellEnd"/>
            <w:r w:rsidR="00BE59D1" w:rsidRPr="008C17AE">
              <w:t>, 2022.</w:t>
            </w:r>
          </w:p>
          <w:p w14:paraId="7CEC085F" w14:textId="77777777" w:rsidR="00226D08" w:rsidRPr="008C17AE" w:rsidRDefault="00226D08" w:rsidP="00BE59D1"/>
          <w:p w14:paraId="48E03F00" w14:textId="0D73ACE7" w:rsidR="00BE59D1" w:rsidRDefault="00984981" w:rsidP="00BE59D1">
            <w:r>
              <w:t xml:space="preserve">3. </w:t>
            </w:r>
            <w:r w:rsidR="00BE59D1" w:rsidRPr="008C17AE">
              <w:t xml:space="preserve">ROSSI, G. A. M. </w:t>
            </w:r>
            <w:r w:rsidR="00BE59D1" w:rsidRPr="008C17AE">
              <w:rPr>
                <w:b/>
                <w:iCs/>
              </w:rPr>
              <w:t>Qualidade, Tecnologia e Inspeção de Carnes</w:t>
            </w:r>
            <w:r w:rsidR="00BE59D1" w:rsidRPr="008C17AE">
              <w:rPr>
                <w:b/>
              </w:rPr>
              <w:t>.</w:t>
            </w:r>
            <w:r w:rsidR="00BE59D1" w:rsidRPr="008C17AE">
              <w:t xml:space="preserve"> 1ª ed. </w:t>
            </w:r>
            <w:proofErr w:type="spellStart"/>
            <w:r w:rsidR="00BE59D1" w:rsidRPr="008C17AE">
              <w:t>MedVet</w:t>
            </w:r>
            <w:proofErr w:type="spellEnd"/>
            <w:r w:rsidR="00BE59D1" w:rsidRPr="008C17AE">
              <w:t>, 2022.</w:t>
            </w:r>
          </w:p>
          <w:p w14:paraId="4F8842B5" w14:textId="77777777" w:rsidR="00226D08" w:rsidRPr="008C17AE" w:rsidRDefault="00226D08" w:rsidP="00BE59D1">
            <w:pPr>
              <w:rPr>
                <w:rStyle w:val="fontstyle01"/>
                <w:rFonts w:ascii="Arial" w:hAnsi="Arial"/>
                <w:sz w:val="24"/>
                <w:szCs w:val="24"/>
              </w:rPr>
            </w:pPr>
          </w:p>
          <w:p w14:paraId="588F54CF" w14:textId="7F3AF5FE" w:rsidR="00BE59D1" w:rsidRDefault="00984981" w:rsidP="00BE59D1">
            <w:pPr>
              <w:suppressAutoHyphens w:val="0"/>
            </w:pPr>
            <w:r>
              <w:rPr>
                <w:rStyle w:val="Forte"/>
                <w:b w:val="0"/>
              </w:rPr>
              <w:t>4</w:t>
            </w:r>
            <w:r>
              <w:rPr>
                <w:rStyle w:val="Forte"/>
              </w:rPr>
              <w:t xml:space="preserve">. </w:t>
            </w:r>
            <w:r w:rsidR="00BE59D1" w:rsidRPr="00DA4E35">
              <w:rPr>
                <w:rStyle w:val="Forte"/>
                <w:b w:val="0"/>
              </w:rPr>
              <w:t>BRASIL.</w:t>
            </w:r>
            <w:r w:rsidR="00BE59D1" w:rsidRPr="00DA4E35">
              <w:t xml:space="preserve"> Ministério da Saúde. Agência Nacional de Vigilância Sanitária. </w:t>
            </w:r>
            <w:r w:rsidR="00BE59D1" w:rsidRPr="00DA4E35">
              <w:rPr>
                <w:rStyle w:val="Forte"/>
                <w:b w:val="0"/>
              </w:rPr>
              <w:t>Instrução Normativa – IN nº 211, de 1º de março de 2023.</w:t>
            </w:r>
            <w:r w:rsidR="00BE59D1" w:rsidRPr="00DA4E35">
              <w:t xml:space="preserve"> Estabelece as funções tecnológicas, os limites máximos e as condições de uso para os aditivos alimentares e os coadjuvantes de tecnologia autorizados para uso em alimentos. </w:t>
            </w:r>
            <w:r w:rsidR="00BE59D1" w:rsidRPr="00006E43">
              <w:rPr>
                <w:rStyle w:val="nfase"/>
                <w:b/>
                <w:i w:val="0"/>
              </w:rPr>
              <w:t>Diário Oficial da União</w:t>
            </w:r>
            <w:r w:rsidR="00BE59D1">
              <w:t xml:space="preserve">, Brasília, DF, </w:t>
            </w:r>
            <w:r w:rsidR="00BE59D1" w:rsidRPr="00DA4E35">
              <w:t>8 mar</w:t>
            </w:r>
            <w:r w:rsidR="00BE59D1">
              <w:t xml:space="preserve">ço, </w:t>
            </w:r>
            <w:r w:rsidR="00BE59D1" w:rsidRPr="00DA4E35">
              <w:t>2023.</w:t>
            </w:r>
          </w:p>
          <w:p w14:paraId="31EFED66" w14:textId="77777777" w:rsidR="00226D08" w:rsidRDefault="00226D08" w:rsidP="00BE59D1">
            <w:pPr>
              <w:suppressAutoHyphens w:val="0"/>
            </w:pPr>
          </w:p>
          <w:p w14:paraId="194FE4AA" w14:textId="4E888DA1" w:rsidR="00BE59D1" w:rsidRDefault="00984981" w:rsidP="00BE59D1">
            <w:pPr>
              <w:suppressAutoHyphens w:val="0"/>
            </w:pPr>
            <w:r>
              <w:rPr>
                <w:bCs/>
              </w:rPr>
              <w:t xml:space="preserve">5. </w:t>
            </w:r>
            <w:r w:rsidR="00BE59D1" w:rsidRPr="002E2CAE">
              <w:rPr>
                <w:bCs/>
              </w:rPr>
              <w:t>BRASIL.</w:t>
            </w:r>
            <w:r w:rsidR="00BE59D1" w:rsidRPr="002E2CAE">
              <w:t xml:space="preserve"> Ministério da Agricultura, Pecuária e Abastecimento. Secretaria de Defesa Agropecuária. </w:t>
            </w:r>
            <w:r w:rsidR="00BE59D1" w:rsidRPr="002E2CAE">
              <w:rPr>
                <w:bCs/>
              </w:rPr>
              <w:t>Instrução Normativa nº 17, de 29 de maio de 2018.</w:t>
            </w:r>
            <w:r w:rsidR="00BE59D1" w:rsidRPr="002E2CAE">
              <w:t xml:space="preserve"> Aprova o Regulamento Técnico sobre a identidade e requisitos de qualidade que deve atender o produto cárneo temperado. </w:t>
            </w:r>
            <w:r w:rsidR="00BE59D1" w:rsidRPr="002E2CAE">
              <w:rPr>
                <w:b/>
                <w:iCs/>
              </w:rPr>
              <w:t>Diário Oficial da União</w:t>
            </w:r>
            <w:r w:rsidR="00BE59D1">
              <w:rPr>
                <w:b/>
                <w:iCs/>
              </w:rPr>
              <w:t xml:space="preserve">, </w:t>
            </w:r>
            <w:r w:rsidR="00BE59D1" w:rsidRPr="002E2CAE">
              <w:t>Brasília, DF, 1 jun</w:t>
            </w:r>
            <w:r w:rsidR="00BE59D1">
              <w:t>ho,</w:t>
            </w:r>
            <w:r w:rsidR="00BE59D1" w:rsidRPr="002E2CAE">
              <w:t xml:space="preserve"> 2018.</w:t>
            </w:r>
          </w:p>
          <w:p w14:paraId="49A88A90" w14:textId="77777777" w:rsidR="00226D08" w:rsidRDefault="00226D08" w:rsidP="00BE59D1">
            <w:pPr>
              <w:suppressAutoHyphens w:val="0"/>
            </w:pPr>
          </w:p>
          <w:p w14:paraId="07BA8592" w14:textId="21ACAF45" w:rsidR="00BE59D1" w:rsidRDefault="00984981" w:rsidP="00BE59D1">
            <w:pPr>
              <w:suppressAutoHyphens w:val="0"/>
              <w:rPr>
                <w:bCs/>
              </w:rPr>
            </w:pPr>
            <w:r>
              <w:t xml:space="preserve">6. </w:t>
            </w:r>
            <w:r w:rsidR="00BE59D1" w:rsidRPr="00991479">
              <w:t>BRASIL.</w:t>
            </w:r>
            <w:r w:rsidR="00BE59D1" w:rsidRPr="00991479">
              <w:rPr>
                <w:bCs/>
              </w:rPr>
              <w:t xml:space="preserve"> Ministério da Agricultura, Pecuária e Abastecimento. Secretaria de Defesa Agropecuária. </w:t>
            </w:r>
            <w:r w:rsidR="00BE59D1" w:rsidRPr="00991479">
              <w:t>Portaria SDA nº 724, de 23 de dezembro de 2022.</w:t>
            </w:r>
            <w:r w:rsidR="00BE59D1" w:rsidRPr="00991479">
              <w:rPr>
                <w:bCs/>
              </w:rPr>
              <w:t xml:space="preserve"> Aprova o Regulamento Técnico de Identidade e Qualidade do hambúrguer. </w:t>
            </w:r>
            <w:r w:rsidR="00BE59D1" w:rsidRPr="00991479">
              <w:rPr>
                <w:b/>
                <w:bCs/>
                <w:iCs/>
              </w:rPr>
              <w:t>Diário Oficial da União</w:t>
            </w:r>
            <w:r w:rsidR="00BE59D1">
              <w:rPr>
                <w:bCs/>
                <w:iCs/>
              </w:rPr>
              <w:t xml:space="preserve">, </w:t>
            </w:r>
            <w:r w:rsidR="00BE59D1" w:rsidRPr="00991479">
              <w:rPr>
                <w:bCs/>
              </w:rPr>
              <w:t>Brasília, DF,</w:t>
            </w:r>
            <w:r w:rsidR="00BE59D1">
              <w:rPr>
                <w:bCs/>
              </w:rPr>
              <w:t xml:space="preserve"> </w:t>
            </w:r>
            <w:r w:rsidR="00BE59D1" w:rsidRPr="00991479">
              <w:rPr>
                <w:bCs/>
              </w:rPr>
              <w:t>26 dez</w:t>
            </w:r>
            <w:r w:rsidR="00BE59D1">
              <w:rPr>
                <w:bCs/>
              </w:rPr>
              <w:t>embro,</w:t>
            </w:r>
            <w:r w:rsidR="00BE59D1" w:rsidRPr="00991479">
              <w:rPr>
                <w:bCs/>
              </w:rPr>
              <w:t xml:space="preserve"> 2022.</w:t>
            </w:r>
          </w:p>
          <w:p w14:paraId="4F077858" w14:textId="77777777" w:rsidR="00226D08" w:rsidRDefault="00226D08" w:rsidP="00BE59D1">
            <w:pPr>
              <w:suppressAutoHyphens w:val="0"/>
              <w:rPr>
                <w:bCs/>
              </w:rPr>
            </w:pPr>
          </w:p>
          <w:p w14:paraId="66D16386" w14:textId="7662D83B" w:rsidR="00BE59D1" w:rsidRDefault="00984981" w:rsidP="00BE59D1">
            <w:pPr>
              <w:suppressAutoHyphens w:val="0"/>
              <w:rPr>
                <w:bCs/>
              </w:rPr>
            </w:pPr>
            <w:r>
              <w:t xml:space="preserve">7. </w:t>
            </w:r>
            <w:r w:rsidR="00BE59D1" w:rsidRPr="002C10BF">
              <w:t>BRASIL.</w:t>
            </w:r>
            <w:r w:rsidR="00BE59D1" w:rsidRPr="002C10BF">
              <w:rPr>
                <w:bCs/>
              </w:rPr>
              <w:t xml:space="preserve"> Ministério da Agricultura e Pecuária. Secretaria de Defesa Agropecuária. </w:t>
            </w:r>
            <w:r w:rsidR="00BE59D1" w:rsidRPr="002C10BF">
              <w:t>Portaria SDA nº 765, de 6 de abril de 2023.</w:t>
            </w:r>
            <w:r w:rsidR="00BE59D1" w:rsidRPr="002C10BF">
              <w:rPr>
                <w:bCs/>
              </w:rPr>
              <w:t xml:space="preserve"> Aprova os Requisitos Técnicos de Identidade e Qualidade do presunto cozido, presunto cozido superior, presunto cozido tenro e do presunto cozido de aves. </w:t>
            </w:r>
            <w:r w:rsidR="00BE59D1" w:rsidRPr="00D17193">
              <w:rPr>
                <w:b/>
                <w:bCs/>
                <w:iCs/>
              </w:rPr>
              <w:t>Diário Oficial da União</w:t>
            </w:r>
            <w:r w:rsidR="00BE59D1">
              <w:rPr>
                <w:bCs/>
              </w:rPr>
              <w:t>, Brasília, DF,</w:t>
            </w:r>
            <w:r w:rsidR="00BE59D1" w:rsidRPr="002C10BF">
              <w:rPr>
                <w:bCs/>
              </w:rPr>
              <w:t xml:space="preserve"> 18 abr</w:t>
            </w:r>
            <w:r w:rsidR="00BE59D1">
              <w:rPr>
                <w:bCs/>
              </w:rPr>
              <w:t xml:space="preserve">il, </w:t>
            </w:r>
            <w:r w:rsidR="00BE59D1" w:rsidRPr="002C10BF">
              <w:rPr>
                <w:bCs/>
              </w:rPr>
              <w:t>2023.</w:t>
            </w:r>
          </w:p>
          <w:p w14:paraId="6A60A8E0" w14:textId="77777777" w:rsidR="00226D08" w:rsidRDefault="00226D08" w:rsidP="00BE59D1">
            <w:pPr>
              <w:suppressAutoHyphens w:val="0"/>
              <w:rPr>
                <w:bCs/>
              </w:rPr>
            </w:pPr>
          </w:p>
          <w:p w14:paraId="1DB09DC0" w14:textId="5B33D811" w:rsidR="00226D08" w:rsidRDefault="00984981" w:rsidP="00BE59D1">
            <w:pPr>
              <w:widowControl w:val="0"/>
              <w:suppressAutoHyphens w:val="0"/>
              <w:autoSpaceDE w:val="0"/>
              <w:autoSpaceDN w:val="0"/>
              <w:adjustRightInd w:val="0"/>
            </w:pPr>
            <w:r>
              <w:lastRenderedPageBreak/>
              <w:t xml:space="preserve">8. </w:t>
            </w:r>
            <w:r w:rsidR="00BE59D1" w:rsidRPr="008B030E">
              <w:t xml:space="preserve">BRASIL. Ministério da Agricultura, Pecuária e Abastecimento. Secretaria de Defesa Agropecuária. Portaria SDA nº 701, de 17 de novembro de 2022. Aprova o Regulamento Técnico de Identidade e Qualidade do </w:t>
            </w:r>
            <w:proofErr w:type="spellStart"/>
            <w:r w:rsidR="00BE59D1" w:rsidRPr="008B030E">
              <w:t>apresuntado</w:t>
            </w:r>
            <w:proofErr w:type="spellEnd"/>
            <w:r w:rsidR="00BE59D1" w:rsidRPr="008B030E">
              <w:t xml:space="preserve">. </w:t>
            </w:r>
            <w:r w:rsidR="00BE59D1" w:rsidRPr="006575DC">
              <w:rPr>
                <w:b/>
              </w:rPr>
              <w:t>Diário Oficial da União</w:t>
            </w:r>
            <w:r w:rsidR="00BE59D1" w:rsidRPr="008B030E">
              <w:t xml:space="preserve">, Brasília, DF, </w:t>
            </w:r>
            <w:r w:rsidR="00BE59D1">
              <w:t>22</w:t>
            </w:r>
            <w:r w:rsidR="00BE59D1" w:rsidRPr="008B030E">
              <w:t xml:space="preserve"> nov</w:t>
            </w:r>
            <w:r w:rsidR="00BE59D1">
              <w:t xml:space="preserve">embro, </w:t>
            </w:r>
            <w:r w:rsidR="00BE59D1" w:rsidRPr="008B030E">
              <w:t>2022.</w:t>
            </w:r>
          </w:p>
          <w:p w14:paraId="0AD9E399" w14:textId="193B942F" w:rsidR="00BE59D1" w:rsidRDefault="00BE59D1" w:rsidP="00BE59D1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8B030E">
              <w:t xml:space="preserve"> </w:t>
            </w:r>
          </w:p>
          <w:p w14:paraId="0131965F" w14:textId="7AEEB86B" w:rsidR="00BE59D1" w:rsidRDefault="00984981" w:rsidP="00BE59D1">
            <w:pPr>
              <w:widowControl w:val="0"/>
              <w:suppressAutoHyphens w:val="0"/>
              <w:autoSpaceDE w:val="0"/>
              <w:autoSpaceDN w:val="0"/>
              <w:adjustRightInd w:val="0"/>
            </w:pPr>
            <w:r>
              <w:rPr>
                <w:rStyle w:val="Forte"/>
                <w:b w:val="0"/>
              </w:rPr>
              <w:t>9</w:t>
            </w:r>
            <w:r>
              <w:rPr>
                <w:rStyle w:val="Forte"/>
              </w:rPr>
              <w:t xml:space="preserve">. </w:t>
            </w:r>
            <w:r w:rsidR="00BE59D1" w:rsidRPr="006575DC">
              <w:rPr>
                <w:rStyle w:val="Forte"/>
                <w:b w:val="0"/>
              </w:rPr>
              <w:t>BRASIL.</w:t>
            </w:r>
            <w:r w:rsidR="00BE59D1" w:rsidRPr="006575DC">
              <w:t xml:space="preserve"> Ministério da Agricultura e Pecuária. Secretaria de Defesa Agropecuária. </w:t>
            </w:r>
            <w:r w:rsidR="00BE59D1" w:rsidRPr="006575DC">
              <w:rPr>
                <w:rStyle w:val="Forte"/>
                <w:b w:val="0"/>
              </w:rPr>
              <w:t>Portaria SDA nº 748, de 8 de fevereiro de 2023.</w:t>
            </w:r>
            <w:r w:rsidR="00BE59D1" w:rsidRPr="006575DC">
              <w:t xml:space="preserve"> Aprova o Regulamento Técnico de Identidade e Qualidade do bacon. </w:t>
            </w:r>
            <w:r w:rsidR="00BE59D1" w:rsidRPr="00DA4E35">
              <w:rPr>
                <w:rStyle w:val="nfase"/>
                <w:b/>
                <w:i w:val="0"/>
              </w:rPr>
              <w:t>Diário Oficial da União</w:t>
            </w:r>
            <w:r w:rsidR="00BE59D1">
              <w:t xml:space="preserve">, Brasília, DF, </w:t>
            </w:r>
            <w:r w:rsidR="00BE59D1" w:rsidRPr="006575DC">
              <w:t>9 fev</w:t>
            </w:r>
            <w:r w:rsidR="00BE59D1">
              <w:t>ereiro,</w:t>
            </w:r>
            <w:r w:rsidR="00BE59D1" w:rsidRPr="006575DC">
              <w:t xml:space="preserve"> 2023.</w:t>
            </w:r>
          </w:p>
          <w:p w14:paraId="157441FE" w14:textId="77777777" w:rsidR="00984981" w:rsidRDefault="00984981" w:rsidP="00BE5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Style w:val="Forte"/>
                <w:b w:val="0"/>
              </w:rPr>
            </w:pPr>
          </w:p>
          <w:p w14:paraId="16AFB6DF" w14:textId="7405E096" w:rsidR="0011666B" w:rsidRPr="000E7AC2" w:rsidRDefault="00984981" w:rsidP="00BE5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984981">
              <w:rPr>
                <w:rStyle w:val="Forte"/>
                <w:b w:val="0"/>
                <w:bCs w:val="0"/>
              </w:rPr>
              <w:t>10.</w:t>
            </w:r>
            <w:r>
              <w:rPr>
                <w:rStyle w:val="Forte"/>
              </w:rPr>
              <w:t xml:space="preserve"> </w:t>
            </w:r>
            <w:r w:rsidR="00BE59D1" w:rsidRPr="00A200AE">
              <w:rPr>
                <w:rStyle w:val="Forte"/>
                <w:b w:val="0"/>
              </w:rPr>
              <w:t>BRASIL.</w:t>
            </w:r>
            <w:r w:rsidR="00BE59D1" w:rsidRPr="00A200AE">
              <w:t xml:space="preserve"> Ministério da Agricultura, Pecuária e Abastecimento. Secretaria de Defesa Agropecuária. </w:t>
            </w:r>
            <w:r w:rsidR="00BE59D1" w:rsidRPr="00A200AE">
              <w:rPr>
                <w:rStyle w:val="Forte"/>
                <w:b w:val="0"/>
              </w:rPr>
              <w:t>Instrução Normativa nº 92, de 18 de setembro de 2020.</w:t>
            </w:r>
            <w:r w:rsidR="00BE59D1" w:rsidRPr="00A200AE">
              <w:t xml:space="preserve"> Dispõe sobre a identidade e os requisitos de qualidade do charque, da carne salgada curada dessecada, do miúdo salgado dessecado e do miúdo salgado curado dessecado. </w:t>
            </w:r>
            <w:r w:rsidR="00BE59D1" w:rsidRPr="00A200AE">
              <w:rPr>
                <w:rStyle w:val="nfase"/>
                <w:b/>
                <w:i w:val="0"/>
              </w:rPr>
              <w:t>Diário Oficial da União</w:t>
            </w:r>
            <w:r w:rsidR="00BE59D1">
              <w:t xml:space="preserve">, Brasília, DF, </w:t>
            </w:r>
            <w:r w:rsidR="00BE59D1" w:rsidRPr="00A200AE">
              <w:t>22 set</w:t>
            </w:r>
            <w:r w:rsidR="00BE59D1">
              <w:t>embro,</w:t>
            </w:r>
            <w:r w:rsidR="00BE59D1" w:rsidRPr="00A200AE">
              <w:t xml:space="preserve"> 2020.</w:t>
            </w:r>
          </w:p>
        </w:tc>
      </w:tr>
    </w:tbl>
    <w:p w14:paraId="67AB0E74" w14:textId="77777777" w:rsidR="001A7711" w:rsidRDefault="001A7711"/>
    <w:sectPr w:rsidR="001A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6B"/>
    <w:rsid w:val="0011666B"/>
    <w:rsid w:val="001A7711"/>
    <w:rsid w:val="001F5752"/>
    <w:rsid w:val="00226D08"/>
    <w:rsid w:val="005D2305"/>
    <w:rsid w:val="00650184"/>
    <w:rsid w:val="00984981"/>
    <w:rsid w:val="00BE59D1"/>
    <w:rsid w:val="00E257A1"/>
    <w:rsid w:val="00E4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FE2B"/>
  <w15:chartTrackingRefBased/>
  <w15:docId w15:val="{E9C875D4-59A9-42B4-A443-AA80AE66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66B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1666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1666B"/>
    <w:rPr>
      <w:rFonts w:ascii="Arial" w:eastAsia="Times New Roman" w:hAnsi="Arial" w:cs="Arial"/>
      <w:kern w:val="1"/>
      <w:sz w:val="24"/>
      <w:szCs w:val="24"/>
      <w:lang w:eastAsia="zh-CN"/>
    </w:rPr>
  </w:style>
  <w:style w:type="character" w:styleId="Forte">
    <w:name w:val="Strong"/>
    <w:uiPriority w:val="22"/>
    <w:qFormat/>
    <w:rsid w:val="00BE59D1"/>
    <w:rPr>
      <w:b/>
      <w:bCs/>
    </w:rPr>
  </w:style>
  <w:style w:type="character" w:styleId="nfase">
    <w:name w:val="Emphasis"/>
    <w:basedOn w:val="Fontepargpadro"/>
    <w:uiPriority w:val="20"/>
    <w:qFormat/>
    <w:rsid w:val="00BE59D1"/>
    <w:rPr>
      <w:i/>
      <w:iCs/>
    </w:rPr>
  </w:style>
  <w:style w:type="character" w:customStyle="1" w:styleId="fontstyle01">
    <w:name w:val="fontstyle01"/>
    <w:rsid w:val="00BE59D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984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2794</Characters>
  <Application>Microsoft Office Word</Application>
  <DocSecurity>0</DocSecurity>
  <Lines>79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4</cp:revision>
  <dcterms:created xsi:type="dcterms:W3CDTF">2025-02-14T20:24:00Z</dcterms:created>
  <dcterms:modified xsi:type="dcterms:W3CDTF">2025-02-27T14:26:00Z</dcterms:modified>
</cp:coreProperties>
</file>