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E722" w14:textId="77777777" w:rsidR="00FC02BF" w:rsidRPr="000E7AC2" w:rsidRDefault="00FC02BF" w:rsidP="00FC02B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6957"/>
      </w:tblGrid>
      <w:tr w:rsidR="00FC02BF" w:rsidRPr="000E7AC2" w14:paraId="160712D3" w14:textId="77777777" w:rsidTr="002A0260">
        <w:tc>
          <w:tcPr>
            <w:tcW w:w="1555" w:type="dxa"/>
            <w:shd w:val="clear" w:color="auto" w:fill="D9D9D9"/>
            <w:vAlign w:val="center"/>
          </w:tcPr>
          <w:p w14:paraId="0354C225" w14:textId="77777777" w:rsidR="00FC02BF" w:rsidRPr="000E7AC2" w:rsidRDefault="00FC02B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65A8C128" w14:textId="77777777" w:rsidR="00FC02BF" w:rsidRPr="000E7AC2" w:rsidRDefault="00FC02BF" w:rsidP="002A0260">
            <w:pPr>
              <w:rPr>
                <w:b/>
                <w:bCs/>
                <w:iCs/>
                <w:sz w:val="22"/>
                <w:szCs w:val="22"/>
              </w:rPr>
            </w:pPr>
            <w:r w:rsidRPr="000E7AC2">
              <w:rPr>
                <w:b/>
                <w:bCs/>
                <w:iCs/>
                <w:sz w:val="22"/>
                <w:szCs w:val="22"/>
              </w:rPr>
              <w:t>TÓPICOS EM CIÊNCIA E TECNOLOGIA DE ALIMENTOS I</w:t>
            </w:r>
          </w:p>
        </w:tc>
      </w:tr>
      <w:tr w:rsidR="00FC02BF" w:rsidRPr="000E7AC2" w14:paraId="33E75A94" w14:textId="77777777" w:rsidTr="002A0260">
        <w:tc>
          <w:tcPr>
            <w:tcW w:w="1555" w:type="dxa"/>
            <w:shd w:val="clear" w:color="auto" w:fill="auto"/>
            <w:vAlign w:val="center"/>
          </w:tcPr>
          <w:p w14:paraId="2869D35D" w14:textId="77777777" w:rsidR="00FC02BF" w:rsidRPr="000E7AC2" w:rsidRDefault="00FC02B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EDE5ECA" w14:textId="77777777" w:rsidR="00FC02BF" w:rsidRPr="000E7AC2" w:rsidRDefault="00FC02BF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530</w:t>
            </w:r>
          </w:p>
        </w:tc>
      </w:tr>
      <w:tr w:rsidR="00FC02BF" w:rsidRPr="000E7AC2" w14:paraId="6DB66780" w14:textId="77777777" w:rsidTr="002A0260">
        <w:tc>
          <w:tcPr>
            <w:tcW w:w="1555" w:type="dxa"/>
            <w:shd w:val="clear" w:color="auto" w:fill="auto"/>
            <w:vAlign w:val="center"/>
          </w:tcPr>
          <w:p w14:paraId="4D8AA885" w14:textId="77777777" w:rsidR="00FC02BF" w:rsidRPr="000E7AC2" w:rsidRDefault="00FC02B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B6FDE77" w14:textId="77777777" w:rsidR="00FC02BF" w:rsidRPr="000E7AC2" w:rsidRDefault="00FC02BF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30h (2 créditos)</w:t>
            </w:r>
          </w:p>
        </w:tc>
      </w:tr>
      <w:tr w:rsidR="00FC02BF" w:rsidRPr="000E7AC2" w14:paraId="0E5E06D6" w14:textId="77777777" w:rsidTr="002A0260">
        <w:tc>
          <w:tcPr>
            <w:tcW w:w="1555" w:type="dxa"/>
            <w:shd w:val="clear" w:color="auto" w:fill="auto"/>
            <w:vAlign w:val="center"/>
          </w:tcPr>
          <w:p w14:paraId="09AD8566" w14:textId="77777777" w:rsidR="00FC02BF" w:rsidRPr="000E7AC2" w:rsidRDefault="00FC02B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0E3631C" w14:textId="77777777" w:rsidR="00FC02BF" w:rsidRPr="000E7AC2" w:rsidRDefault="00FC02BF" w:rsidP="002A0260">
            <w:pPr>
              <w:rPr>
                <w:bCs/>
                <w:iCs/>
                <w:sz w:val="22"/>
                <w:szCs w:val="22"/>
              </w:rPr>
            </w:pPr>
            <w:r w:rsidRPr="000E7AC2">
              <w:rPr>
                <w:bCs/>
                <w:iCs/>
                <w:sz w:val="22"/>
                <w:szCs w:val="22"/>
              </w:rPr>
              <w:t>Temas atuais e relevantes na área de Ciência e Tecnologia de Alimentos a serem ministrados por professores visitantes ou da própria instituição. Conteúdo variável abrangendo temas importantes, para a formação global do estudante, não abordados nas disciplinas do Programa.</w:t>
            </w:r>
          </w:p>
        </w:tc>
      </w:tr>
      <w:tr w:rsidR="00FC02BF" w:rsidRPr="000E7AC2" w14:paraId="580A9D00" w14:textId="77777777" w:rsidTr="002A0260">
        <w:tc>
          <w:tcPr>
            <w:tcW w:w="1555" w:type="dxa"/>
            <w:shd w:val="clear" w:color="auto" w:fill="auto"/>
            <w:vAlign w:val="center"/>
          </w:tcPr>
          <w:p w14:paraId="4838F52A" w14:textId="77777777" w:rsidR="00FC02BF" w:rsidRPr="000E7AC2" w:rsidRDefault="00FC02B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C2239A7" w14:textId="77777777" w:rsidR="00FC02BF" w:rsidRPr="000E7AC2" w:rsidRDefault="00FC02BF" w:rsidP="002A0260">
            <w:pPr>
              <w:rPr>
                <w:bCs/>
                <w:sz w:val="22"/>
                <w:szCs w:val="22"/>
              </w:rPr>
            </w:pPr>
            <w:r w:rsidRPr="000E7AC2">
              <w:rPr>
                <w:bCs/>
                <w:sz w:val="22"/>
                <w:szCs w:val="22"/>
              </w:rPr>
              <w:t>Variável de acordo com o conteúdo abordado.</w:t>
            </w:r>
          </w:p>
        </w:tc>
      </w:tr>
    </w:tbl>
    <w:p w14:paraId="2A35E0F8" w14:textId="77777777" w:rsidR="00FC02BF" w:rsidRPr="000E7AC2" w:rsidRDefault="00FC02BF" w:rsidP="00FC02BF">
      <w:pPr>
        <w:rPr>
          <w:b/>
          <w:sz w:val="22"/>
          <w:szCs w:val="22"/>
        </w:rPr>
      </w:pPr>
    </w:p>
    <w:p w14:paraId="635C09E8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BF"/>
    <w:rsid w:val="00AC4A78"/>
    <w:rsid w:val="00F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27FC"/>
  <w15:chartTrackingRefBased/>
  <w15:docId w15:val="{BDAC942B-C5F9-4832-97AB-9F0C575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BF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02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02BF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2025-05-12T23:12:00Z</dcterms:created>
  <dcterms:modified xsi:type="dcterms:W3CDTF">2025-05-12T23:12:00Z</dcterms:modified>
</cp:coreProperties>
</file>